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7C" w:rsidRPr="00AB1BC0" w:rsidRDefault="00AB1BC0">
      <w:pPr>
        <w:rPr>
          <w:b/>
          <w:sz w:val="32"/>
          <w:szCs w:val="32"/>
        </w:rPr>
      </w:pPr>
      <w:r w:rsidRPr="00AB1BC0">
        <w:rPr>
          <w:b/>
          <w:sz w:val="32"/>
          <w:szCs w:val="32"/>
        </w:rPr>
        <w:t>Tekst website</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Datum</w:t>
      </w:r>
      <w:r>
        <w:rPr>
          <w:rFonts w:ascii="Arial" w:eastAsia="Times New Roman" w:hAnsi="Arial" w:cs="Arial"/>
          <w:b/>
          <w:bCs/>
          <w:color w:val="313131"/>
          <w:sz w:val="23"/>
          <w:szCs w:val="23"/>
          <w:lang w:eastAsia="nl-NL"/>
        </w:rPr>
        <w:br/>
      </w:r>
      <w:r w:rsidR="000F2016">
        <w:rPr>
          <w:rFonts w:ascii="Arial" w:eastAsia="Times New Roman" w:hAnsi="Arial" w:cs="Arial"/>
          <w:color w:val="313131"/>
          <w:sz w:val="23"/>
          <w:szCs w:val="23"/>
          <w:lang w:eastAsia="nl-NL"/>
        </w:rPr>
        <w:t>4 oktober 2018</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Locatie</w:t>
      </w:r>
      <w:r>
        <w:rPr>
          <w:rFonts w:ascii="Arial" w:eastAsia="Times New Roman" w:hAnsi="Arial" w:cs="Arial"/>
          <w:b/>
          <w:bCs/>
          <w:color w:val="313131"/>
          <w:sz w:val="23"/>
          <w:szCs w:val="23"/>
          <w:lang w:eastAsia="nl-NL"/>
        </w:rPr>
        <w:br/>
      </w:r>
      <w:proofErr w:type="spellStart"/>
      <w:r w:rsidRPr="00AB1BC0">
        <w:rPr>
          <w:rFonts w:ascii="Arial" w:eastAsia="Times New Roman" w:hAnsi="Arial" w:cs="Arial"/>
          <w:color w:val="313131"/>
          <w:sz w:val="23"/>
          <w:szCs w:val="23"/>
          <w:lang w:eastAsia="nl-NL"/>
        </w:rPr>
        <w:t>Xpert</w:t>
      </w:r>
      <w:proofErr w:type="spellEnd"/>
      <w:r w:rsidRPr="00AB1BC0">
        <w:rPr>
          <w:rFonts w:ascii="Arial" w:eastAsia="Times New Roman" w:hAnsi="Arial" w:cs="Arial"/>
          <w:color w:val="313131"/>
          <w:sz w:val="23"/>
          <w:szCs w:val="23"/>
          <w:lang w:eastAsia="nl-NL"/>
        </w:rPr>
        <w:t xml:space="preserve"> </w:t>
      </w:r>
      <w:proofErr w:type="spellStart"/>
      <w:r w:rsidRPr="00AB1BC0">
        <w:rPr>
          <w:rFonts w:ascii="Arial" w:eastAsia="Times New Roman" w:hAnsi="Arial" w:cs="Arial"/>
          <w:color w:val="313131"/>
          <w:sz w:val="23"/>
          <w:szCs w:val="23"/>
          <w:lang w:eastAsia="nl-NL"/>
        </w:rPr>
        <w:t>Clinic</w:t>
      </w:r>
      <w:proofErr w:type="spellEnd"/>
      <w:r w:rsidRPr="00AB1BC0">
        <w:rPr>
          <w:rFonts w:ascii="Arial" w:eastAsia="Times New Roman" w:hAnsi="Arial" w:cs="Arial"/>
          <w:color w:val="313131"/>
          <w:sz w:val="23"/>
          <w:szCs w:val="23"/>
          <w:lang w:eastAsia="nl-NL"/>
        </w:rPr>
        <w:t xml:space="preserve"> Enschede, Capitool 7, 7521 PL  Enschede</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Tijd</w:t>
      </w:r>
      <w:r>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18.00 - 21.30 uur</w:t>
      </w:r>
      <w:r>
        <w:rPr>
          <w:rFonts w:ascii="Arial" w:eastAsia="Times New Roman" w:hAnsi="Arial" w:cs="Arial"/>
          <w:color w:val="313131"/>
          <w:sz w:val="23"/>
          <w:szCs w:val="23"/>
          <w:lang w:eastAsia="nl-NL"/>
        </w:rPr>
        <w:br/>
      </w:r>
      <w:r w:rsidRPr="00AB1BC0">
        <w:rPr>
          <w:rFonts w:ascii="Arial" w:eastAsia="Times New Roman" w:hAnsi="Arial" w:cs="Arial"/>
          <w:color w:val="313131"/>
          <w:sz w:val="23"/>
          <w:szCs w:val="23"/>
          <w:lang w:eastAsia="nl-NL"/>
        </w:rPr>
        <w:t>18.00 inloop met soep en broodjes en om 18.30 start programma</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Kosten</w:t>
      </w:r>
      <w:r>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€ 60,00</w:t>
      </w:r>
    </w:p>
    <w:p w:rsidR="00AB1BC0" w:rsidRPr="00AB1BC0" w:rsidRDefault="00AB1BC0" w:rsidP="00AB1BC0">
      <w:pPr>
        <w:spacing w:after="300" w:line="330" w:lineRule="atLeast"/>
        <w:rPr>
          <w:rFonts w:ascii="Lato" w:eastAsia="Times New Roman" w:hAnsi="Lato" w:cs="Arial"/>
          <w:b/>
          <w:bCs/>
          <w:color w:val="931955"/>
          <w:sz w:val="36"/>
          <w:szCs w:val="36"/>
          <w:lang w:eastAsia="nl-NL"/>
        </w:rPr>
      </w:pPr>
      <w:r w:rsidRPr="00AB1BC0">
        <w:rPr>
          <w:rFonts w:ascii="Arial" w:eastAsia="Times New Roman" w:hAnsi="Arial" w:cs="Arial"/>
          <w:b/>
          <w:bCs/>
          <w:color w:val="313131"/>
          <w:sz w:val="23"/>
          <w:szCs w:val="23"/>
          <w:lang w:eastAsia="nl-NL"/>
        </w:rPr>
        <w:t>Doelgroepen</w:t>
      </w:r>
      <w:r>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(Hand)fysiotherapeuten, maximaal 2</w:t>
      </w:r>
      <w:r w:rsidR="000F2016">
        <w:rPr>
          <w:rFonts w:ascii="Arial" w:eastAsia="Times New Roman" w:hAnsi="Arial" w:cs="Arial"/>
          <w:color w:val="313131"/>
          <w:sz w:val="23"/>
          <w:szCs w:val="23"/>
          <w:lang w:eastAsia="nl-NL"/>
        </w:rPr>
        <w:t>5</w:t>
      </w:r>
      <w:bookmarkStart w:id="0" w:name="_GoBack"/>
      <w:bookmarkEnd w:id="0"/>
      <w:r w:rsidRPr="00AB1BC0">
        <w:rPr>
          <w:rFonts w:ascii="Arial" w:eastAsia="Times New Roman" w:hAnsi="Arial" w:cs="Arial"/>
          <w:color w:val="313131"/>
          <w:sz w:val="23"/>
          <w:szCs w:val="23"/>
          <w:lang w:eastAsia="nl-NL"/>
        </w:rPr>
        <w:t xml:space="preserve"> personen</w:t>
      </w:r>
      <w:r w:rsidRPr="00AB1BC0">
        <w:rPr>
          <w:rFonts w:ascii="Arial" w:eastAsia="Times New Roman" w:hAnsi="Arial" w:cs="Arial"/>
          <w:color w:val="313131"/>
          <w:sz w:val="23"/>
          <w:szCs w:val="23"/>
          <w:lang w:eastAsia="nl-NL"/>
        </w:rPr>
        <w:br/>
      </w:r>
    </w:p>
    <w:p w:rsidR="00AB1BC0" w:rsidRPr="00AB1BC0" w:rsidRDefault="00AB1BC0" w:rsidP="00AB1BC0">
      <w:pPr>
        <w:spacing w:after="75" w:line="390" w:lineRule="atLeast"/>
        <w:outlineLvl w:val="1"/>
        <w:rPr>
          <w:rFonts w:ascii="Lato" w:eastAsia="Times New Roman" w:hAnsi="Lato" w:cs="Arial"/>
          <w:b/>
          <w:bCs/>
          <w:color w:val="931955"/>
          <w:sz w:val="36"/>
          <w:szCs w:val="36"/>
          <w:lang w:eastAsia="nl-NL"/>
        </w:rPr>
      </w:pPr>
      <w:bookmarkStart w:id="1" w:name="part1"/>
      <w:bookmarkEnd w:id="1"/>
      <w:r w:rsidRPr="00AB1BC0">
        <w:rPr>
          <w:rFonts w:ascii="Lato" w:eastAsia="Times New Roman" w:hAnsi="Lato" w:cs="Arial"/>
          <w:b/>
          <w:bCs/>
          <w:color w:val="931955"/>
          <w:sz w:val="36"/>
          <w:szCs w:val="36"/>
          <w:lang w:eastAsia="nl-NL"/>
        </w:rPr>
        <w:t>Toelichting</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In uw dagelijkse praktijk komen veel patiënten met hand- en polsklachten. Ongetwijfeld komen er vragen op als:</w:t>
      </w:r>
    </w:p>
    <w:p w:rsidR="00AB1BC0" w:rsidRPr="00AB1BC0" w:rsidRDefault="00AB1BC0" w:rsidP="00AB1BC0">
      <w:pPr>
        <w:numPr>
          <w:ilvl w:val="0"/>
          <w:numId w:val="1"/>
        </w:numPr>
        <w:spacing w:before="100" w:beforeAutospacing="1" w:after="100" w:afterAutospacing="1"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Hoe verricht ik een gedegen hand- en polsonderzoek?</w:t>
      </w:r>
    </w:p>
    <w:p w:rsidR="00AB1BC0" w:rsidRPr="00AB1BC0" w:rsidRDefault="00AB1BC0" w:rsidP="00AB1BC0">
      <w:pPr>
        <w:numPr>
          <w:ilvl w:val="0"/>
          <w:numId w:val="1"/>
        </w:numPr>
        <w:spacing w:before="100" w:beforeAutospacing="1" w:after="100" w:afterAutospacing="1"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Wat kan ik zelf doen?</w:t>
      </w:r>
    </w:p>
    <w:p w:rsidR="00AB1BC0" w:rsidRPr="00AB1BC0" w:rsidRDefault="00AB1BC0" w:rsidP="00AB1BC0">
      <w:pPr>
        <w:numPr>
          <w:ilvl w:val="0"/>
          <w:numId w:val="1"/>
        </w:numPr>
        <w:spacing w:before="100" w:beforeAutospacing="1" w:after="100" w:afterAutospacing="1"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Wanneer moet ik in ieder geval doorverwijzen?</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Deze (en veel andere) vragen zullen bij deze scholing centraal staan, evenals vaardigheden zoals onderzoek van hand en pols en de daarbij behorende behandelingen.</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Doelstelling</w:t>
      </w:r>
      <w:r w:rsidRPr="00AB1BC0">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De doelstelling van deze praktische en interactieve nascholing is verbreding van kennis en vaardigheden betreffende  anatomie, pathologie, symptomatologie en behandeling van aandoeningen aan hand en pols. Hierbij staan de volgende leerdoelen centraal:</w:t>
      </w:r>
    </w:p>
    <w:p w:rsidR="00AB1BC0" w:rsidRPr="00AB1BC0" w:rsidRDefault="00AB1BC0" w:rsidP="00AB1BC0">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Anatomie, specifieke pathologie en symptomatologie</w:t>
      </w:r>
    </w:p>
    <w:p w:rsidR="00AB1BC0" w:rsidRPr="00AB1BC0" w:rsidRDefault="00AB1BC0" w:rsidP="00AB1BC0">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Implicaties voor behandelbeleid in de eerste lijn</w:t>
      </w:r>
    </w:p>
    <w:p w:rsidR="00AB1BC0" w:rsidRPr="00AB1BC0" w:rsidRDefault="00AB1BC0" w:rsidP="00AB1BC0">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Diagnostiek, klinisch onderzoek van aandoeningen</w:t>
      </w:r>
    </w:p>
    <w:p w:rsidR="00AB1BC0" w:rsidRPr="00AB1BC0" w:rsidRDefault="00AB1BC0" w:rsidP="00AB1BC0">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Het kennisnemen en oefenen met diverse behandelmethoden</w:t>
      </w:r>
    </w:p>
    <w:p w:rsidR="00AB1BC0" w:rsidRPr="00AB1BC0" w:rsidRDefault="00AB1BC0" w:rsidP="00AB1BC0">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Wat kunt u zelf doen zonder door te verwijzen?</w:t>
      </w:r>
    </w:p>
    <w:p w:rsidR="00AB1BC0" w:rsidRPr="00AB1BC0" w:rsidRDefault="00AB1BC0" w:rsidP="00AB1BC0">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t>Wanneer doorverwijzen?  </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lastRenderedPageBreak/>
        <w:t>Resultaat</w:t>
      </w:r>
      <w:r w:rsidRPr="00AB1BC0">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Na het volgen van deze nascholing zult u op basis van de opgefriste kennis en geoefende vaardigheden gerichter diverse hand- en polsaandoeningen kunnen behandelen.</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Docenten</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 xml:space="preserve">Dr. Oliver </w:t>
      </w:r>
      <w:proofErr w:type="spellStart"/>
      <w:r w:rsidRPr="00AB1BC0">
        <w:rPr>
          <w:rFonts w:ascii="Arial" w:eastAsia="Times New Roman" w:hAnsi="Arial" w:cs="Arial"/>
          <w:b/>
          <w:bCs/>
          <w:color w:val="313131"/>
          <w:sz w:val="23"/>
          <w:szCs w:val="23"/>
          <w:lang w:eastAsia="nl-NL"/>
        </w:rPr>
        <w:t>Zöphel</w:t>
      </w:r>
      <w:proofErr w:type="spellEnd"/>
      <w:r w:rsidRPr="00AB1BC0">
        <w:rPr>
          <w:rFonts w:ascii="Arial" w:eastAsia="Times New Roman" w:hAnsi="Arial" w:cs="Arial"/>
          <w:color w:val="313131"/>
          <w:sz w:val="23"/>
          <w:szCs w:val="23"/>
          <w:lang w:eastAsia="nl-NL"/>
        </w:rPr>
        <w:t>, plastisch, reconstructief en handchirurg</w:t>
      </w:r>
      <w:r w:rsidRPr="00AB1BC0">
        <w:rPr>
          <w:rFonts w:ascii="Arial" w:eastAsia="Times New Roman" w:hAnsi="Arial" w:cs="Arial"/>
          <w:color w:val="313131"/>
          <w:sz w:val="23"/>
          <w:szCs w:val="23"/>
          <w:lang w:eastAsia="nl-NL"/>
        </w:rPr>
        <w:br/>
        <w:t xml:space="preserve">Dr. Oliver </w:t>
      </w:r>
      <w:proofErr w:type="spellStart"/>
      <w:r w:rsidRPr="00AB1BC0">
        <w:rPr>
          <w:rFonts w:ascii="Arial" w:eastAsia="Times New Roman" w:hAnsi="Arial" w:cs="Arial"/>
          <w:color w:val="313131"/>
          <w:sz w:val="23"/>
          <w:szCs w:val="23"/>
          <w:lang w:eastAsia="nl-NL"/>
        </w:rPr>
        <w:t>Zöphel</w:t>
      </w:r>
      <w:proofErr w:type="spellEnd"/>
      <w:r w:rsidRPr="00AB1BC0">
        <w:rPr>
          <w:rFonts w:ascii="Arial" w:eastAsia="Times New Roman" w:hAnsi="Arial" w:cs="Arial"/>
          <w:color w:val="313131"/>
          <w:sz w:val="23"/>
          <w:szCs w:val="23"/>
          <w:lang w:eastAsia="nl-NL"/>
        </w:rPr>
        <w:t xml:space="preserve"> (1965) studeerde geneeskunde in Kiel (Duitsland) waar hij in 1993 zijn artsexamen deed. Daarna volgde hij de opleiding tot algemeen chirurg om zich vervolgens te specialiseren tot plastisch chirurg. Hij is werkzaam als plastisch- en handchirurg bij ZGT Hengelo en Almelo en als handchirurg bij </w:t>
      </w:r>
      <w:proofErr w:type="spellStart"/>
      <w:r w:rsidRPr="00AB1BC0">
        <w:rPr>
          <w:rFonts w:ascii="Arial" w:eastAsia="Times New Roman" w:hAnsi="Arial" w:cs="Arial"/>
          <w:color w:val="313131"/>
          <w:sz w:val="23"/>
          <w:szCs w:val="23"/>
          <w:lang w:eastAsia="nl-NL"/>
        </w:rPr>
        <w:t>Xpert</w:t>
      </w:r>
      <w:proofErr w:type="spellEnd"/>
      <w:r w:rsidRPr="00AB1BC0">
        <w:rPr>
          <w:rFonts w:ascii="Arial" w:eastAsia="Times New Roman" w:hAnsi="Arial" w:cs="Arial"/>
          <w:color w:val="313131"/>
          <w:sz w:val="23"/>
          <w:szCs w:val="23"/>
          <w:lang w:eastAsia="nl-NL"/>
        </w:rPr>
        <w:t xml:space="preserve"> </w:t>
      </w:r>
      <w:proofErr w:type="spellStart"/>
      <w:r w:rsidRPr="00AB1BC0">
        <w:rPr>
          <w:rFonts w:ascii="Arial" w:eastAsia="Times New Roman" w:hAnsi="Arial" w:cs="Arial"/>
          <w:color w:val="313131"/>
          <w:sz w:val="23"/>
          <w:szCs w:val="23"/>
          <w:lang w:eastAsia="nl-NL"/>
        </w:rPr>
        <w:t>Clinic</w:t>
      </w:r>
      <w:proofErr w:type="spellEnd"/>
      <w:r w:rsidRPr="00AB1BC0">
        <w:rPr>
          <w:rFonts w:ascii="Arial" w:eastAsia="Times New Roman" w:hAnsi="Arial" w:cs="Arial"/>
          <w:color w:val="313131"/>
          <w:sz w:val="23"/>
          <w:szCs w:val="23"/>
          <w:lang w:eastAsia="nl-NL"/>
        </w:rPr>
        <w:t xml:space="preserve"> in Enschede. In 2013 behaalde hij het Europees Hand Examen (FESSH) en werd hij geregistreerd als European Board </w:t>
      </w:r>
      <w:proofErr w:type="spellStart"/>
      <w:r w:rsidRPr="00AB1BC0">
        <w:rPr>
          <w:rFonts w:ascii="Arial" w:eastAsia="Times New Roman" w:hAnsi="Arial" w:cs="Arial"/>
          <w:color w:val="313131"/>
          <w:sz w:val="23"/>
          <w:szCs w:val="23"/>
          <w:lang w:eastAsia="nl-NL"/>
        </w:rPr>
        <w:t>Certified</w:t>
      </w:r>
      <w:proofErr w:type="spellEnd"/>
      <w:r w:rsidRPr="00AB1BC0">
        <w:rPr>
          <w:rFonts w:ascii="Arial" w:eastAsia="Times New Roman" w:hAnsi="Arial" w:cs="Arial"/>
          <w:color w:val="313131"/>
          <w:sz w:val="23"/>
          <w:szCs w:val="23"/>
          <w:lang w:eastAsia="nl-NL"/>
        </w:rPr>
        <w:t xml:space="preserve"> Hand </w:t>
      </w:r>
      <w:proofErr w:type="spellStart"/>
      <w:r w:rsidRPr="00AB1BC0">
        <w:rPr>
          <w:rFonts w:ascii="Arial" w:eastAsia="Times New Roman" w:hAnsi="Arial" w:cs="Arial"/>
          <w:color w:val="313131"/>
          <w:sz w:val="23"/>
          <w:szCs w:val="23"/>
          <w:lang w:eastAsia="nl-NL"/>
        </w:rPr>
        <w:t>Surgeon</w:t>
      </w:r>
      <w:proofErr w:type="spellEnd"/>
      <w:r w:rsidRPr="00AB1BC0">
        <w:rPr>
          <w:rFonts w:ascii="Arial" w:eastAsia="Times New Roman" w:hAnsi="Arial" w:cs="Arial"/>
          <w:color w:val="313131"/>
          <w:sz w:val="23"/>
          <w:szCs w:val="23"/>
          <w:lang w:eastAsia="nl-NL"/>
        </w:rPr>
        <w:t>.</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 xml:space="preserve">Alexandra </w:t>
      </w:r>
      <w:proofErr w:type="spellStart"/>
      <w:r w:rsidRPr="00AB1BC0">
        <w:rPr>
          <w:rFonts w:ascii="Arial" w:eastAsia="Times New Roman" w:hAnsi="Arial" w:cs="Arial"/>
          <w:b/>
          <w:bCs/>
          <w:color w:val="313131"/>
          <w:sz w:val="23"/>
          <w:szCs w:val="23"/>
          <w:lang w:eastAsia="nl-NL"/>
        </w:rPr>
        <w:t>Fink</w:t>
      </w:r>
      <w:proofErr w:type="spellEnd"/>
      <w:r w:rsidRPr="00AB1BC0">
        <w:rPr>
          <w:rFonts w:ascii="Arial" w:eastAsia="Times New Roman" w:hAnsi="Arial" w:cs="Arial"/>
          <w:color w:val="313131"/>
          <w:sz w:val="23"/>
          <w:szCs w:val="23"/>
          <w:lang w:eastAsia="nl-NL"/>
        </w:rPr>
        <w:t>, handtherapeut</w:t>
      </w:r>
      <w:r w:rsidRPr="00AB1BC0">
        <w:rPr>
          <w:rFonts w:ascii="Arial" w:eastAsia="Times New Roman" w:hAnsi="Arial" w:cs="Arial"/>
          <w:color w:val="313131"/>
          <w:sz w:val="23"/>
          <w:szCs w:val="23"/>
          <w:lang w:eastAsia="nl-NL"/>
        </w:rPr>
        <w:br/>
        <w:t xml:space="preserve">Alexandra </w:t>
      </w:r>
      <w:proofErr w:type="spellStart"/>
      <w:r w:rsidRPr="00AB1BC0">
        <w:rPr>
          <w:rFonts w:ascii="Arial" w:eastAsia="Times New Roman" w:hAnsi="Arial" w:cs="Arial"/>
          <w:color w:val="313131"/>
          <w:sz w:val="23"/>
          <w:szCs w:val="23"/>
          <w:lang w:eastAsia="nl-NL"/>
        </w:rPr>
        <w:t>Fink</w:t>
      </w:r>
      <w:proofErr w:type="spellEnd"/>
      <w:r w:rsidRPr="00AB1BC0">
        <w:rPr>
          <w:rFonts w:ascii="Arial" w:eastAsia="Times New Roman" w:hAnsi="Arial" w:cs="Arial"/>
          <w:color w:val="313131"/>
          <w:sz w:val="23"/>
          <w:szCs w:val="23"/>
          <w:lang w:eastAsia="nl-NL"/>
        </w:rPr>
        <w:t xml:space="preserve"> (1986) is geboren en getogen in Duitsland, maar voltooide de opleiding Fysiotherapie aan de Saxion Hogeschool in Enschede. Daarna volgde zij de Allround Opleiding Handtherapie bij Handtherapie Nederland. Aan de Universiteit Utrecht deed zij de masterstudie Klinische Gezondheidswetenschappen, richting Fysiotherapiewetenschappen. "Mijn specialisatie binnen </w:t>
      </w:r>
      <w:proofErr w:type="spellStart"/>
      <w:r w:rsidRPr="00AB1BC0">
        <w:rPr>
          <w:rFonts w:ascii="Arial" w:eastAsia="Times New Roman" w:hAnsi="Arial" w:cs="Arial"/>
          <w:color w:val="313131"/>
          <w:sz w:val="23"/>
          <w:szCs w:val="23"/>
          <w:lang w:eastAsia="nl-NL"/>
        </w:rPr>
        <w:t>Xpert</w:t>
      </w:r>
      <w:proofErr w:type="spellEnd"/>
      <w:r w:rsidRPr="00AB1BC0">
        <w:rPr>
          <w:rFonts w:ascii="Arial" w:eastAsia="Times New Roman" w:hAnsi="Arial" w:cs="Arial"/>
          <w:color w:val="313131"/>
          <w:sz w:val="23"/>
          <w:szCs w:val="23"/>
          <w:lang w:eastAsia="nl-NL"/>
        </w:rPr>
        <w:t xml:space="preserve"> </w:t>
      </w:r>
      <w:proofErr w:type="spellStart"/>
      <w:r w:rsidRPr="00AB1BC0">
        <w:rPr>
          <w:rFonts w:ascii="Arial" w:eastAsia="Times New Roman" w:hAnsi="Arial" w:cs="Arial"/>
          <w:color w:val="313131"/>
          <w:sz w:val="23"/>
          <w:szCs w:val="23"/>
          <w:lang w:eastAsia="nl-NL"/>
        </w:rPr>
        <w:t>Clinic</w:t>
      </w:r>
      <w:proofErr w:type="spellEnd"/>
      <w:r w:rsidRPr="00AB1BC0">
        <w:rPr>
          <w:rFonts w:ascii="Arial" w:eastAsia="Times New Roman" w:hAnsi="Arial" w:cs="Arial"/>
          <w:color w:val="313131"/>
          <w:sz w:val="23"/>
          <w:szCs w:val="23"/>
          <w:lang w:eastAsia="nl-NL"/>
        </w:rPr>
        <w:t xml:space="preserve"> ligt op het </w:t>
      </w:r>
      <w:proofErr w:type="spellStart"/>
      <w:r w:rsidRPr="00AB1BC0">
        <w:rPr>
          <w:rFonts w:ascii="Arial" w:eastAsia="Times New Roman" w:hAnsi="Arial" w:cs="Arial"/>
          <w:color w:val="313131"/>
          <w:sz w:val="23"/>
          <w:szCs w:val="23"/>
          <w:lang w:eastAsia="nl-NL"/>
        </w:rPr>
        <w:t>handfysiotherapeutische</w:t>
      </w:r>
      <w:proofErr w:type="spellEnd"/>
      <w:r w:rsidRPr="00AB1BC0">
        <w:rPr>
          <w:rFonts w:ascii="Arial" w:eastAsia="Times New Roman" w:hAnsi="Arial" w:cs="Arial"/>
          <w:color w:val="313131"/>
          <w:sz w:val="23"/>
          <w:szCs w:val="23"/>
          <w:lang w:eastAsia="nl-NL"/>
        </w:rPr>
        <w:t xml:space="preserve"> vlak. Hierbij staan conservatieve behandelingen, maar ook uitgebreide pre- en postoperatieve hersteltrajecten op de voorgrond."</w:t>
      </w:r>
    </w:p>
    <w:p w:rsidR="00AB1BC0" w:rsidRPr="00AB1BC0" w:rsidRDefault="00AB1BC0" w:rsidP="00AB1BC0">
      <w:pPr>
        <w:spacing w:after="75" w:line="390" w:lineRule="atLeast"/>
        <w:outlineLvl w:val="1"/>
        <w:rPr>
          <w:rFonts w:ascii="Lato" w:eastAsia="Times New Roman" w:hAnsi="Lato" w:cs="Arial"/>
          <w:b/>
          <w:bCs/>
          <w:color w:val="931955"/>
          <w:sz w:val="36"/>
          <w:szCs w:val="36"/>
          <w:lang w:eastAsia="nl-NL"/>
        </w:rPr>
      </w:pPr>
      <w:bookmarkStart w:id="2" w:name="part2"/>
      <w:bookmarkEnd w:id="2"/>
      <w:r w:rsidRPr="00AB1BC0">
        <w:rPr>
          <w:rFonts w:ascii="Lato" w:eastAsia="Times New Roman" w:hAnsi="Lato" w:cs="Arial"/>
          <w:b/>
          <w:bCs/>
          <w:color w:val="931955"/>
          <w:sz w:val="36"/>
          <w:szCs w:val="36"/>
          <w:lang w:eastAsia="nl-NL"/>
        </w:rPr>
        <w:t>Algemene informatie</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color w:val="313131"/>
          <w:sz w:val="23"/>
          <w:szCs w:val="23"/>
          <w:lang w:eastAsia="nl-NL"/>
        </w:rPr>
        <w:br/>
      </w:r>
      <w:r w:rsidRPr="00AB1BC0">
        <w:rPr>
          <w:rFonts w:ascii="Arial" w:eastAsia="Times New Roman" w:hAnsi="Arial" w:cs="Arial"/>
          <w:b/>
          <w:bCs/>
          <w:color w:val="313131"/>
          <w:sz w:val="23"/>
          <w:szCs w:val="23"/>
          <w:lang w:eastAsia="nl-NL"/>
        </w:rPr>
        <w:t>Doelgroepen</w:t>
      </w:r>
      <w:r w:rsidRPr="00AB1BC0">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(Hand)fysiotherapeuten</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Locatie</w:t>
      </w:r>
      <w:r w:rsidRPr="00AB1BC0">
        <w:rPr>
          <w:rFonts w:ascii="Arial" w:eastAsia="Times New Roman" w:hAnsi="Arial" w:cs="Arial"/>
          <w:b/>
          <w:bCs/>
          <w:color w:val="313131"/>
          <w:sz w:val="23"/>
          <w:szCs w:val="23"/>
          <w:lang w:eastAsia="nl-NL"/>
        </w:rPr>
        <w:br/>
      </w:r>
      <w:proofErr w:type="spellStart"/>
      <w:r w:rsidRPr="00AB1BC0">
        <w:rPr>
          <w:rFonts w:ascii="Arial" w:eastAsia="Times New Roman" w:hAnsi="Arial" w:cs="Arial"/>
          <w:color w:val="313131"/>
          <w:sz w:val="23"/>
          <w:szCs w:val="23"/>
          <w:lang w:eastAsia="nl-NL"/>
        </w:rPr>
        <w:t>Xpert</w:t>
      </w:r>
      <w:proofErr w:type="spellEnd"/>
      <w:r w:rsidRPr="00AB1BC0">
        <w:rPr>
          <w:rFonts w:ascii="Arial" w:eastAsia="Times New Roman" w:hAnsi="Arial" w:cs="Arial"/>
          <w:color w:val="313131"/>
          <w:sz w:val="23"/>
          <w:szCs w:val="23"/>
          <w:lang w:eastAsia="nl-NL"/>
        </w:rPr>
        <w:t xml:space="preserve"> </w:t>
      </w:r>
      <w:proofErr w:type="spellStart"/>
      <w:r w:rsidRPr="00AB1BC0">
        <w:rPr>
          <w:rFonts w:ascii="Arial" w:eastAsia="Times New Roman" w:hAnsi="Arial" w:cs="Arial"/>
          <w:color w:val="313131"/>
          <w:sz w:val="23"/>
          <w:szCs w:val="23"/>
          <w:lang w:eastAsia="nl-NL"/>
        </w:rPr>
        <w:t>Clinic</w:t>
      </w:r>
      <w:proofErr w:type="spellEnd"/>
      <w:r w:rsidRPr="00AB1BC0">
        <w:rPr>
          <w:rFonts w:ascii="Arial" w:eastAsia="Times New Roman" w:hAnsi="Arial" w:cs="Arial"/>
          <w:color w:val="313131"/>
          <w:sz w:val="23"/>
          <w:szCs w:val="23"/>
          <w:lang w:eastAsia="nl-NL"/>
        </w:rPr>
        <w:t xml:space="preserve"> Enschede</w:t>
      </w:r>
      <w:r w:rsidRPr="00AB1BC0">
        <w:rPr>
          <w:rFonts w:ascii="Arial" w:eastAsia="Times New Roman" w:hAnsi="Arial" w:cs="Arial"/>
          <w:color w:val="313131"/>
          <w:sz w:val="23"/>
          <w:szCs w:val="23"/>
          <w:lang w:eastAsia="nl-NL"/>
        </w:rPr>
        <w:br/>
        <w:t>Capitool 7</w:t>
      </w:r>
      <w:r w:rsidRPr="00AB1BC0">
        <w:rPr>
          <w:rFonts w:ascii="Arial" w:eastAsia="Times New Roman" w:hAnsi="Arial" w:cs="Arial"/>
          <w:color w:val="313131"/>
          <w:sz w:val="23"/>
          <w:szCs w:val="23"/>
          <w:lang w:eastAsia="nl-NL"/>
        </w:rPr>
        <w:br/>
        <w:t>7521 PL  ENSCHEDE</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Kosten</w:t>
      </w:r>
      <w:r w:rsidRPr="00AB1BC0">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€ 60,00. Inbegrepen zijn de kosten van koffie/thee, soep en broodjes.</w:t>
      </w:r>
      <w:r w:rsidRPr="00AB1BC0">
        <w:rPr>
          <w:rFonts w:ascii="Arial" w:eastAsia="Times New Roman" w:hAnsi="Arial" w:cs="Arial"/>
          <w:color w:val="313131"/>
          <w:sz w:val="23"/>
          <w:szCs w:val="23"/>
          <w:lang w:eastAsia="nl-NL"/>
        </w:rPr>
        <w:br/>
        <w:t xml:space="preserve">Bij annulering tot 4 weken voorafgaande aan de cursus bent u € 25,00 verschuldigd. Daarna bent u het volledige cursusbedrag verschuldigd. Annulering geschiedt uitsluitend schriftelijk of per e-mail </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lastRenderedPageBreak/>
        <w:t>Accreditatie</w:t>
      </w:r>
      <w:r w:rsidRPr="00AB1BC0">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Wordt aangevraagd bij het KNGF</w:t>
      </w:r>
      <w:r w:rsidRPr="00AB1BC0">
        <w:rPr>
          <w:rFonts w:ascii="Arial" w:eastAsia="Times New Roman" w:hAnsi="Arial" w:cs="Arial"/>
          <w:color w:val="313131"/>
          <w:sz w:val="23"/>
          <w:szCs w:val="23"/>
          <w:lang w:eastAsia="nl-NL"/>
        </w:rPr>
        <w:br/>
        <w:t>Elke deelnemer ontvangt na afloop het bijbehorende certificaat.</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Aanmelden</w:t>
      </w:r>
      <w:r w:rsidRPr="00AB1BC0">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 xml:space="preserve">Via de knop </w:t>
      </w:r>
      <w:r w:rsidRPr="00AB1BC0">
        <w:rPr>
          <w:rFonts w:ascii="Arial" w:eastAsia="Times New Roman" w:hAnsi="Arial" w:cs="Arial"/>
          <w:b/>
          <w:bCs/>
          <w:color w:val="313131"/>
          <w:sz w:val="23"/>
          <w:szCs w:val="23"/>
          <w:lang w:eastAsia="nl-NL"/>
        </w:rPr>
        <w:t>aanmelden</w:t>
      </w:r>
      <w:r w:rsidRPr="00AB1BC0">
        <w:rPr>
          <w:rFonts w:ascii="Arial" w:eastAsia="Times New Roman" w:hAnsi="Arial" w:cs="Arial"/>
          <w:color w:val="313131"/>
          <w:sz w:val="23"/>
          <w:szCs w:val="23"/>
          <w:lang w:eastAsia="nl-NL"/>
        </w:rPr>
        <w:t xml:space="preserve">. U ontvangt de bevestiging en de factuur per e-mail. </w:t>
      </w:r>
    </w:p>
    <w:p w:rsidR="00AB1BC0" w:rsidRPr="00AB1BC0" w:rsidRDefault="00AB1BC0" w:rsidP="00AB1BC0">
      <w:pPr>
        <w:spacing w:after="300" w:line="330" w:lineRule="atLeast"/>
        <w:rPr>
          <w:rFonts w:ascii="Arial" w:eastAsia="Times New Roman" w:hAnsi="Arial" w:cs="Arial"/>
          <w:color w:val="313131"/>
          <w:sz w:val="23"/>
          <w:szCs w:val="23"/>
          <w:lang w:eastAsia="nl-NL"/>
        </w:rPr>
      </w:pPr>
      <w:r w:rsidRPr="00AB1BC0">
        <w:rPr>
          <w:rFonts w:ascii="Arial" w:eastAsia="Times New Roman" w:hAnsi="Arial" w:cs="Arial"/>
          <w:b/>
          <w:bCs/>
          <w:color w:val="313131"/>
          <w:sz w:val="23"/>
          <w:szCs w:val="23"/>
          <w:lang w:eastAsia="nl-NL"/>
        </w:rPr>
        <w:t>Secretariaat</w:t>
      </w:r>
      <w:r w:rsidRPr="00AB1BC0">
        <w:rPr>
          <w:rFonts w:ascii="Arial" w:eastAsia="Times New Roman" w:hAnsi="Arial" w:cs="Arial"/>
          <w:b/>
          <w:bCs/>
          <w:color w:val="313131"/>
          <w:sz w:val="23"/>
          <w:szCs w:val="23"/>
          <w:lang w:eastAsia="nl-NL"/>
        </w:rPr>
        <w:br/>
      </w:r>
      <w:r w:rsidRPr="00AB1BC0">
        <w:rPr>
          <w:rFonts w:ascii="Arial" w:eastAsia="Times New Roman" w:hAnsi="Arial" w:cs="Arial"/>
          <w:color w:val="313131"/>
          <w:sz w:val="23"/>
          <w:szCs w:val="23"/>
          <w:lang w:eastAsia="nl-NL"/>
        </w:rPr>
        <w:t xml:space="preserve">Het secretariaat van de </w:t>
      </w:r>
      <w:proofErr w:type="spellStart"/>
      <w:r w:rsidRPr="00AB1BC0">
        <w:rPr>
          <w:rFonts w:ascii="Arial" w:eastAsia="Times New Roman" w:hAnsi="Arial" w:cs="Arial"/>
          <w:color w:val="313131"/>
          <w:sz w:val="23"/>
          <w:szCs w:val="23"/>
          <w:lang w:eastAsia="nl-NL"/>
        </w:rPr>
        <w:t>Dr</w:t>
      </w:r>
      <w:proofErr w:type="spellEnd"/>
      <w:r w:rsidRPr="00AB1BC0">
        <w:rPr>
          <w:rFonts w:ascii="Arial" w:eastAsia="Times New Roman" w:hAnsi="Arial" w:cs="Arial"/>
          <w:color w:val="313131"/>
          <w:sz w:val="23"/>
          <w:szCs w:val="23"/>
          <w:lang w:eastAsia="nl-NL"/>
        </w:rPr>
        <w:t xml:space="preserve"> G.J. van Hoytema Stichting is gevestigd in gebouw "</w:t>
      </w:r>
      <w:proofErr w:type="spellStart"/>
      <w:r w:rsidRPr="00AB1BC0">
        <w:rPr>
          <w:rFonts w:ascii="Arial" w:eastAsia="Times New Roman" w:hAnsi="Arial" w:cs="Arial"/>
          <w:color w:val="313131"/>
          <w:sz w:val="23"/>
          <w:szCs w:val="23"/>
          <w:lang w:eastAsia="nl-NL"/>
        </w:rPr>
        <w:t>Vrijhof"op</w:t>
      </w:r>
      <w:proofErr w:type="spellEnd"/>
      <w:r w:rsidRPr="00AB1BC0">
        <w:rPr>
          <w:rFonts w:ascii="Arial" w:eastAsia="Times New Roman" w:hAnsi="Arial" w:cs="Arial"/>
          <w:color w:val="313131"/>
          <w:sz w:val="23"/>
          <w:szCs w:val="23"/>
          <w:lang w:eastAsia="nl-NL"/>
        </w:rPr>
        <w:t xml:space="preserve"> de campus van de Universiteit Twente, </w:t>
      </w:r>
      <w:proofErr w:type="spellStart"/>
      <w:r w:rsidRPr="00AB1BC0">
        <w:rPr>
          <w:rFonts w:ascii="Arial" w:eastAsia="Times New Roman" w:hAnsi="Arial" w:cs="Arial"/>
          <w:color w:val="313131"/>
          <w:sz w:val="23"/>
          <w:szCs w:val="23"/>
          <w:lang w:eastAsia="nl-NL"/>
        </w:rPr>
        <w:t>Drienerlolaan</w:t>
      </w:r>
      <w:proofErr w:type="spellEnd"/>
      <w:r w:rsidRPr="00AB1BC0">
        <w:rPr>
          <w:rFonts w:ascii="Arial" w:eastAsia="Times New Roman" w:hAnsi="Arial" w:cs="Arial"/>
          <w:color w:val="313131"/>
          <w:sz w:val="23"/>
          <w:szCs w:val="23"/>
          <w:lang w:eastAsia="nl-NL"/>
        </w:rPr>
        <w:t xml:space="preserve"> 5, 7522 NB  Enschede, telefoon 053-4892409</w:t>
      </w:r>
    </w:p>
    <w:p w:rsidR="00AB1BC0" w:rsidRPr="00AB1BC0" w:rsidRDefault="00AB1BC0" w:rsidP="00AB1BC0">
      <w:pPr>
        <w:spacing w:after="0" w:line="240" w:lineRule="auto"/>
        <w:rPr>
          <w:rFonts w:ascii="Arial" w:eastAsia="Times New Roman" w:hAnsi="Arial" w:cs="Arial"/>
          <w:color w:val="252525"/>
          <w:sz w:val="23"/>
          <w:szCs w:val="23"/>
          <w:lang w:eastAsia="nl-NL"/>
        </w:rPr>
      </w:pPr>
      <w:bookmarkStart w:id="3" w:name="part3"/>
      <w:bookmarkEnd w:id="3"/>
      <w:r w:rsidRPr="00AB1BC0">
        <w:rPr>
          <w:rFonts w:ascii="Arial" w:eastAsia="Times New Roman" w:hAnsi="Arial" w:cs="Arial"/>
          <w:color w:val="252525"/>
          <w:sz w:val="23"/>
          <w:szCs w:val="23"/>
          <w:lang w:eastAsia="nl-NL"/>
        </w:rPr>
        <w:t>Ik ben bekend met de annuleringsvoorwaarden*</w:t>
      </w:r>
    </w:p>
    <w:p w:rsidR="00AB1BC0" w:rsidRPr="00AB1BC0" w:rsidRDefault="00AB1BC0" w:rsidP="00AB1BC0">
      <w:pPr>
        <w:spacing w:after="0" w:line="240" w:lineRule="auto"/>
        <w:rPr>
          <w:rFonts w:ascii="Arial" w:eastAsia="Times New Roman" w:hAnsi="Arial" w:cs="Arial"/>
          <w:color w:val="252525"/>
          <w:sz w:val="23"/>
          <w:szCs w:val="23"/>
          <w:lang w:eastAsia="nl-NL"/>
        </w:rPr>
      </w:pPr>
      <w:r w:rsidRPr="00AB1BC0">
        <w:rPr>
          <w:rFonts w:ascii="Arial" w:eastAsia="Times New Roman" w:hAnsi="Arial" w:cs="Arial"/>
          <w:color w:val="252525"/>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5" o:title=""/>
          </v:shape>
          <w:control r:id="rId6" w:name="DefaultOcxName14" w:shapeid="_x0000_i1028"/>
        </w:object>
      </w:r>
      <w:r w:rsidRPr="00AB1BC0">
        <w:rPr>
          <w:rFonts w:ascii="Arial" w:eastAsia="Times New Roman" w:hAnsi="Arial" w:cs="Arial"/>
          <w:color w:val="252525"/>
          <w:sz w:val="23"/>
          <w:szCs w:val="23"/>
          <w:lang w:eastAsia="nl-NL"/>
        </w:rPr>
        <w:t xml:space="preserve">ja </w:t>
      </w:r>
    </w:p>
    <w:p w:rsidR="00AB1BC0" w:rsidRPr="00AB1BC0" w:rsidRDefault="00AB1BC0" w:rsidP="00AB1BC0">
      <w:pPr>
        <w:spacing w:after="0" w:line="240" w:lineRule="auto"/>
        <w:jc w:val="right"/>
        <w:rPr>
          <w:rFonts w:ascii="Arial" w:eastAsia="Times New Roman" w:hAnsi="Arial" w:cs="Arial"/>
          <w:color w:val="252525"/>
          <w:sz w:val="23"/>
          <w:szCs w:val="23"/>
          <w:lang w:eastAsia="nl-NL"/>
        </w:rPr>
      </w:pPr>
      <w:r w:rsidRPr="00AB1BC0">
        <w:rPr>
          <w:rFonts w:ascii="Arial" w:eastAsia="Times New Roman" w:hAnsi="Arial" w:cs="Arial"/>
          <w:color w:val="252525"/>
          <w:sz w:val="23"/>
          <w:szCs w:val="23"/>
          <w:lang w:eastAsia="nl-NL"/>
        </w:rPr>
        <w:t xml:space="preserve">Versturen </w:t>
      </w:r>
    </w:p>
    <w:p w:rsidR="00AB1BC0" w:rsidRPr="00AB1BC0" w:rsidRDefault="00AB1BC0" w:rsidP="00AB1BC0">
      <w:pPr>
        <w:pBdr>
          <w:top w:val="single" w:sz="6" w:space="1" w:color="auto"/>
        </w:pBdr>
        <w:spacing w:after="0" w:line="240" w:lineRule="auto"/>
        <w:jc w:val="center"/>
        <w:rPr>
          <w:rFonts w:ascii="Arial" w:eastAsia="Times New Roman" w:hAnsi="Arial" w:cs="Arial"/>
          <w:vanish/>
          <w:sz w:val="16"/>
          <w:szCs w:val="16"/>
          <w:lang w:eastAsia="nl-NL"/>
        </w:rPr>
      </w:pPr>
      <w:r w:rsidRPr="00AB1BC0">
        <w:rPr>
          <w:rFonts w:ascii="Arial" w:eastAsia="Times New Roman" w:hAnsi="Arial" w:cs="Arial"/>
          <w:vanish/>
          <w:sz w:val="16"/>
          <w:szCs w:val="16"/>
          <w:lang w:eastAsia="nl-NL"/>
        </w:rPr>
        <w:t>Onderkant formulier</w:t>
      </w:r>
    </w:p>
    <w:p w:rsidR="00AB1BC0" w:rsidRPr="00AB1BC0" w:rsidRDefault="000F2016" w:rsidP="00AB1BC0">
      <w:pPr>
        <w:numPr>
          <w:ilvl w:val="0"/>
          <w:numId w:val="3"/>
        </w:numPr>
        <w:spacing w:before="100" w:beforeAutospacing="1" w:after="100" w:afterAutospacing="1" w:line="240" w:lineRule="auto"/>
        <w:rPr>
          <w:rFonts w:ascii="Arial" w:eastAsia="Times New Roman" w:hAnsi="Arial" w:cs="Arial"/>
          <w:color w:val="252525"/>
          <w:sz w:val="23"/>
          <w:szCs w:val="23"/>
          <w:lang w:eastAsia="nl-NL"/>
        </w:rPr>
      </w:pPr>
      <w:hyperlink r:id="rId7" w:history="1">
        <w:r w:rsidR="00AB1BC0" w:rsidRPr="00AB1BC0">
          <w:rPr>
            <w:rFonts w:ascii="Arial" w:eastAsia="Times New Roman" w:hAnsi="Arial" w:cs="Arial"/>
            <w:color w:val="0000FF"/>
            <w:sz w:val="23"/>
            <w:szCs w:val="23"/>
            <w:u w:val="single"/>
            <w:lang w:eastAsia="nl-NL"/>
          </w:rPr>
          <w:t xml:space="preserve">Home </w:t>
        </w:r>
      </w:hyperlink>
    </w:p>
    <w:p w:rsidR="00AB1BC0" w:rsidRPr="00AB1BC0" w:rsidRDefault="000F2016" w:rsidP="00AB1BC0">
      <w:pPr>
        <w:numPr>
          <w:ilvl w:val="0"/>
          <w:numId w:val="3"/>
        </w:numPr>
        <w:spacing w:before="100" w:beforeAutospacing="1" w:after="100" w:afterAutospacing="1" w:line="240" w:lineRule="auto"/>
        <w:rPr>
          <w:rFonts w:ascii="Arial" w:eastAsia="Times New Roman" w:hAnsi="Arial" w:cs="Arial"/>
          <w:color w:val="252525"/>
          <w:sz w:val="23"/>
          <w:szCs w:val="23"/>
          <w:lang w:eastAsia="nl-NL"/>
        </w:rPr>
      </w:pPr>
      <w:hyperlink r:id="rId8" w:history="1">
        <w:r w:rsidR="00AB1BC0" w:rsidRPr="00AB1BC0">
          <w:rPr>
            <w:rFonts w:ascii="Arial" w:eastAsia="Times New Roman" w:hAnsi="Arial" w:cs="Arial"/>
            <w:color w:val="0000FF"/>
            <w:sz w:val="23"/>
            <w:szCs w:val="23"/>
            <w:u w:val="single"/>
            <w:lang w:eastAsia="nl-NL"/>
          </w:rPr>
          <w:t xml:space="preserve">Algemeen </w:t>
        </w:r>
      </w:hyperlink>
    </w:p>
    <w:p w:rsidR="00AB1BC0" w:rsidRPr="00AB1BC0" w:rsidRDefault="000F2016" w:rsidP="00AB1BC0">
      <w:pPr>
        <w:numPr>
          <w:ilvl w:val="0"/>
          <w:numId w:val="3"/>
        </w:numPr>
        <w:spacing w:before="100" w:beforeAutospacing="1" w:after="100" w:afterAutospacing="1" w:line="240" w:lineRule="auto"/>
        <w:rPr>
          <w:rFonts w:ascii="Arial" w:eastAsia="Times New Roman" w:hAnsi="Arial" w:cs="Arial"/>
          <w:color w:val="252525"/>
          <w:sz w:val="23"/>
          <w:szCs w:val="23"/>
          <w:lang w:eastAsia="nl-NL"/>
        </w:rPr>
      </w:pPr>
      <w:hyperlink r:id="rId9" w:history="1">
        <w:r w:rsidR="00AB1BC0" w:rsidRPr="00AB1BC0">
          <w:rPr>
            <w:rFonts w:ascii="Arial" w:eastAsia="Times New Roman" w:hAnsi="Arial" w:cs="Arial"/>
            <w:color w:val="0000FF"/>
            <w:sz w:val="23"/>
            <w:szCs w:val="23"/>
            <w:u w:val="single"/>
            <w:lang w:eastAsia="nl-NL"/>
          </w:rPr>
          <w:t xml:space="preserve">Cursusaanbod </w:t>
        </w:r>
      </w:hyperlink>
    </w:p>
    <w:p w:rsidR="00AB1BC0" w:rsidRPr="00AB1BC0" w:rsidRDefault="000F2016" w:rsidP="00AB1BC0">
      <w:pPr>
        <w:numPr>
          <w:ilvl w:val="0"/>
          <w:numId w:val="3"/>
        </w:numPr>
        <w:spacing w:before="100" w:beforeAutospacing="1" w:after="100" w:afterAutospacing="1" w:line="240" w:lineRule="auto"/>
        <w:rPr>
          <w:rFonts w:ascii="Arial" w:eastAsia="Times New Roman" w:hAnsi="Arial" w:cs="Arial"/>
          <w:color w:val="252525"/>
          <w:sz w:val="23"/>
          <w:szCs w:val="23"/>
          <w:lang w:eastAsia="nl-NL"/>
        </w:rPr>
      </w:pPr>
      <w:hyperlink r:id="rId10" w:history="1">
        <w:r w:rsidR="00AB1BC0" w:rsidRPr="00AB1BC0">
          <w:rPr>
            <w:rFonts w:ascii="Arial" w:eastAsia="Times New Roman" w:hAnsi="Arial" w:cs="Arial"/>
            <w:color w:val="0000FF"/>
            <w:sz w:val="23"/>
            <w:szCs w:val="23"/>
            <w:u w:val="single"/>
            <w:lang w:eastAsia="nl-NL"/>
          </w:rPr>
          <w:t xml:space="preserve">Agenda </w:t>
        </w:r>
      </w:hyperlink>
    </w:p>
    <w:p w:rsidR="00AB1BC0" w:rsidRPr="00AB1BC0" w:rsidRDefault="000F2016" w:rsidP="00AB1BC0">
      <w:pPr>
        <w:numPr>
          <w:ilvl w:val="0"/>
          <w:numId w:val="3"/>
        </w:numPr>
        <w:spacing w:before="100" w:beforeAutospacing="1" w:after="100" w:afterAutospacing="1" w:line="240" w:lineRule="auto"/>
        <w:rPr>
          <w:rFonts w:ascii="Arial" w:eastAsia="Times New Roman" w:hAnsi="Arial" w:cs="Arial"/>
          <w:color w:val="252525"/>
          <w:sz w:val="23"/>
          <w:szCs w:val="23"/>
          <w:lang w:eastAsia="nl-NL"/>
        </w:rPr>
      </w:pPr>
      <w:hyperlink r:id="rId11" w:history="1">
        <w:r w:rsidR="00AB1BC0" w:rsidRPr="00AB1BC0">
          <w:rPr>
            <w:rFonts w:ascii="Arial" w:eastAsia="Times New Roman" w:hAnsi="Arial" w:cs="Arial"/>
            <w:color w:val="0000FF"/>
            <w:sz w:val="23"/>
            <w:szCs w:val="23"/>
            <w:u w:val="single"/>
            <w:lang w:eastAsia="nl-NL"/>
          </w:rPr>
          <w:t xml:space="preserve">Cursuslocaties </w:t>
        </w:r>
      </w:hyperlink>
    </w:p>
    <w:p w:rsidR="00AB1BC0" w:rsidRPr="00AB1BC0" w:rsidRDefault="000F2016" w:rsidP="00AB1BC0">
      <w:pPr>
        <w:numPr>
          <w:ilvl w:val="0"/>
          <w:numId w:val="3"/>
        </w:numPr>
        <w:spacing w:before="100" w:beforeAutospacing="1" w:after="100" w:afterAutospacing="1" w:line="240" w:lineRule="auto"/>
        <w:rPr>
          <w:rFonts w:ascii="Arial" w:eastAsia="Times New Roman" w:hAnsi="Arial" w:cs="Arial"/>
          <w:color w:val="252525"/>
          <w:sz w:val="23"/>
          <w:szCs w:val="23"/>
          <w:lang w:eastAsia="nl-NL"/>
        </w:rPr>
      </w:pPr>
      <w:hyperlink r:id="rId12" w:history="1">
        <w:r w:rsidR="00AB1BC0" w:rsidRPr="00AB1BC0">
          <w:rPr>
            <w:rFonts w:ascii="Arial" w:eastAsia="Times New Roman" w:hAnsi="Arial" w:cs="Arial"/>
            <w:color w:val="0000FF"/>
            <w:sz w:val="23"/>
            <w:szCs w:val="23"/>
            <w:u w:val="single"/>
            <w:lang w:eastAsia="nl-NL"/>
          </w:rPr>
          <w:t xml:space="preserve">Routebeschrijvingen </w:t>
        </w:r>
      </w:hyperlink>
    </w:p>
    <w:p w:rsidR="00AB1BC0" w:rsidRPr="00AB1BC0" w:rsidRDefault="000F2016" w:rsidP="00AB1BC0">
      <w:pPr>
        <w:numPr>
          <w:ilvl w:val="0"/>
          <w:numId w:val="3"/>
        </w:numPr>
        <w:spacing w:before="100" w:beforeAutospacing="1" w:after="100" w:afterAutospacing="1" w:line="240" w:lineRule="auto"/>
        <w:rPr>
          <w:rFonts w:ascii="Arial" w:eastAsia="Times New Roman" w:hAnsi="Arial" w:cs="Arial"/>
          <w:color w:val="252525"/>
          <w:sz w:val="23"/>
          <w:szCs w:val="23"/>
          <w:lang w:eastAsia="nl-NL"/>
        </w:rPr>
      </w:pPr>
      <w:hyperlink r:id="rId13" w:history="1">
        <w:r w:rsidR="00AB1BC0" w:rsidRPr="00AB1BC0">
          <w:rPr>
            <w:rFonts w:ascii="Arial" w:eastAsia="Times New Roman" w:hAnsi="Arial" w:cs="Arial"/>
            <w:color w:val="0000FF"/>
            <w:sz w:val="23"/>
            <w:szCs w:val="23"/>
            <w:u w:val="single"/>
            <w:lang w:eastAsia="nl-NL"/>
          </w:rPr>
          <w:t xml:space="preserve">Presentaties </w:t>
        </w:r>
      </w:hyperlink>
    </w:p>
    <w:p w:rsidR="00AB1BC0" w:rsidRPr="00AB1BC0" w:rsidRDefault="000F2016" w:rsidP="00AB1BC0">
      <w:pPr>
        <w:numPr>
          <w:ilvl w:val="0"/>
          <w:numId w:val="3"/>
        </w:numPr>
        <w:spacing w:before="100" w:beforeAutospacing="1" w:after="100" w:afterAutospacing="1" w:line="240" w:lineRule="auto"/>
        <w:rPr>
          <w:rFonts w:ascii="Arial" w:eastAsia="Times New Roman" w:hAnsi="Arial" w:cs="Arial"/>
          <w:color w:val="252525"/>
          <w:sz w:val="23"/>
          <w:szCs w:val="23"/>
          <w:lang w:eastAsia="nl-NL"/>
        </w:rPr>
      </w:pPr>
      <w:hyperlink r:id="rId14" w:history="1">
        <w:r w:rsidR="00AB1BC0" w:rsidRPr="00AB1BC0">
          <w:rPr>
            <w:rFonts w:ascii="Arial" w:eastAsia="Times New Roman" w:hAnsi="Arial" w:cs="Arial"/>
            <w:color w:val="0000FF"/>
            <w:sz w:val="23"/>
            <w:szCs w:val="23"/>
            <w:u w:val="single"/>
            <w:lang w:eastAsia="nl-NL"/>
          </w:rPr>
          <w:t xml:space="preserve">Fotoalbums </w:t>
        </w:r>
      </w:hyperlink>
    </w:p>
    <w:p w:rsidR="00AB1BC0" w:rsidRPr="00AB1BC0" w:rsidRDefault="000F2016" w:rsidP="00AB1BC0">
      <w:pPr>
        <w:numPr>
          <w:ilvl w:val="0"/>
          <w:numId w:val="3"/>
        </w:numPr>
        <w:spacing w:before="100" w:beforeAutospacing="1" w:after="100" w:afterAutospacing="1" w:line="240" w:lineRule="auto"/>
        <w:rPr>
          <w:rFonts w:ascii="Arial" w:eastAsia="Times New Roman" w:hAnsi="Arial" w:cs="Arial"/>
          <w:color w:val="252525"/>
          <w:sz w:val="23"/>
          <w:szCs w:val="23"/>
          <w:lang w:eastAsia="nl-NL"/>
        </w:rPr>
      </w:pPr>
      <w:hyperlink r:id="rId15" w:history="1">
        <w:r w:rsidR="00AB1BC0" w:rsidRPr="00AB1BC0">
          <w:rPr>
            <w:rFonts w:ascii="Arial" w:eastAsia="Times New Roman" w:hAnsi="Arial" w:cs="Arial"/>
            <w:color w:val="0000FF"/>
            <w:sz w:val="23"/>
            <w:szCs w:val="23"/>
            <w:u w:val="single"/>
            <w:lang w:eastAsia="nl-NL"/>
          </w:rPr>
          <w:t xml:space="preserve">Intranet </w:t>
        </w:r>
      </w:hyperlink>
    </w:p>
    <w:p w:rsidR="00AB1BC0" w:rsidRPr="00AB1BC0" w:rsidRDefault="00AB1BC0" w:rsidP="00AB1BC0">
      <w:pPr>
        <w:numPr>
          <w:ilvl w:val="0"/>
          <w:numId w:val="4"/>
        </w:numPr>
        <w:shd w:val="clear" w:color="auto" w:fill="8A1B59"/>
        <w:spacing w:before="100" w:beforeAutospacing="1" w:after="100" w:afterAutospacing="1" w:line="300" w:lineRule="atLeast"/>
        <w:ind w:left="0"/>
        <w:rPr>
          <w:rFonts w:ascii="Lato" w:eastAsia="Times New Roman" w:hAnsi="Lato" w:cs="Arial"/>
          <w:color w:val="FFFFFF"/>
          <w:sz w:val="20"/>
          <w:szCs w:val="20"/>
          <w:lang w:eastAsia="nl-NL"/>
        </w:rPr>
      </w:pPr>
      <w:r w:rsidRPr="00AB1BC0">
        <w:rPr>
          <w:rFonts w:ascii="Lato" w:eastAsia="Times New Roman" w:hAnsi="Lato" w:cs="Arial"/>
          <w:color w:val="FFFFFF"/>
          <w:sz w:val="20"/>
          <w:szCs w:val="20"/>
          <w:lang w:eastAsia="nl-NL"/>
        </w:rPr>
        <w:t>G</w:t>
      </w:r>
    </w:p>
    <w:p w:rsidR="00AB1BC0" w:rsidRDefault="00AB1BC0"/>
    <w:sectPr w:rsidR="00AB1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40387"/>
    <w:multiLevelType w:val="multilevel"/>
    <w:tmpl w:val="103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500F4"/>
    <w:multiLevelType w:val="multilevel"/>
    <w:tmpl w:val="85F0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9799F"/>
    <w:multiLevelType w:val="multilevel"/>
    <w:tmpl w:val="450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C32DF"/>
    <w:multiLevelType w:val="multilevel"/>
    <w:tmpl w:val="A2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C0"/>
    <w:rsid w:val="000F2016"/>
    <w:rsid w:val="00AB1BC0"/>
    <w:rsid w:val="00B50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8F2FC9"/>
  <w15:chartTrackingRefBased/>
  <w15:docId w15:val="{F2AED0DB-05D6-4B09-967D-C25919DE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AB1BC0"/>
    <w:pPr>
      <w:spacing w:after="0"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B1BC0"/>
    <w:pPr>
      <w:spacing w:after="0"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1BC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B1BC0"/>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AB1BC0"/>
    <w:rPr>
      <w:color w:val="0000FF"/>
      <w:u w:val="single"/>
    </w:rPr>
  </w:style>
  <w:style w:type="paragraph" w:styleId="Normaalweb">
    <w:name w:val="Normal (Web)"/>
    <w:basedOn w:val="Standaard"/>
    <w:uiPriority w:val="99"/>
    <w:semiHidden/>
    <w:unhideWhenUsed/>
    <w:rsid w:val="00AB1BC0"/>
    <w:pPr>
      <w:spacing w:after="0" w:line="240" w:lineRule="auto"/>
    </w:pPr>
    <w:rPr>
      <w:rFonts w:ascii="Times New Roman" w:eastAsia="Times New Roman" w:hAnsi="Times New Roman" w:cs="Times New Roman"/>
      <w:sz w:val="24"/>
      <w:szCs w:val="24"/>
      <w:lang w:eastAsia="nl-NL"/>
    </w:rPr>
  </w:style>
  <w:style w:type="paragraph" w:customStyle="1" w:styleId="Standaard1">
    <w:name w:val="Standaard1"/>
    <w:basedOn w:val="Standaard"/>
    <w:rsid w:val="00AB1BC0"/>
    <w:pPr>
      <w:spacing w:after="300" w:line="330" w:lineRule="atLeast"/>
    </w:pPr>
    <w:rPr>
      <w:rFonts w:ascii="Times New Roman" w:eastAsia="Times New Roman" w:hAnsi="Times New Roman" w:cs="Times New Roman"/>
      <w:color w:val="313131"/>
      <w:sz w:val="24"/>
      <w:szCs w:val="24"/>
      <w:lang w:eastAsia="nl-NL"/>
    </w:rPr>
  </w:style>
  <w:style w:type="paragraph" w:styleId="Bovenkantformulier">
    <w:name w:val="HTML Top of Form"/>
    <w:basedOn w:val="Standaard"/>
    <w:next w:val="Standaard"/>
    <w:link w:val="BovenkantformulierChar"/>
    <w:hidden/>
    <w:uiPriority w:val="99"/>
    <w:semiHidden/>
    <w:unhideWhenUsed/>
    <w:rsid w:val="00AB1BC0"/>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B1BC0"/>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B1BC0"/>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B1BC0"/>
    <w:rPr>
      <w:rFonts w:ascii="Arial" w:eastAsia="Times New Roman" w:hAnsi="Arial" w:cs="Arial"/>
      <w:vanish/>
      <w:sz w:val="16"/>
      <w:szCs w:val="16"/>
      <w:lang w:eastAsia="nl-NL"/>
    </w:rPr>
  </w:style>
  <w:style w:type="character" w:customStyle="1" w:styleId="Titel1">
    <w:name w:val="Titel1"/>
    <w:basedOn w:val="Standaardalinea-lettertype"/>
    <w:rsid w:val="00AB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67119">
      <w:bodyDiv w:val="1"/>
      <w:marLeft w:val="0"/>
      <w:marRight w:val="0"/>
      <w:marTop w:val="0"/>
      <w:marBottom w:val="0"/>
      <w:divBdr>
        <w:top w:val="none" w:sz="0" w:space="0" w:color="auto"/>
        <w:left w:val="none" w:sz="0" w:space="0" w:color="auto"/>
        <w:bottom w:val="none" w:sz="0" w:space="0" w:color="auto"/>
        <w:right w:val="none" w:sz="0" w:space="0" w:color="auto"/>
      </w:divBdr>
      <w:divsChild>
        <w:div w:id="2098288652">
          <w:marLeft w:val="0"/>
          <w:marRight w:val="0"/>
          <w:marTop w:val="0"/>
          <w:marBottom w:val="0"/>
          <w:divBdr>
            <w:top w:val="none" w:sz="0" w:space="0" w:color="auto"/>
            <w:left w:val="none" w:sz="0" w:space="0" w:color="auto"/>
            <w:bottom w:val="none" w:sz="0" w:space="0" w:color="auto"/>
            <w:right w:val="none" w:sz="0" w:space="0" w:color="auto"/>
          </w:divBdr>
          <w:divsChild>
            <w:div w:id="889918090">
              <w:marLeft w:val="0"/>
              <w:marRight w:val="0"/>
              <w:marTop w:val="0"/>
              <w:marBottom w:val="0"/>
              <w:divBdr>
                <w:top w:val="none" w:sz="0" w:space="0" w:color="auto"/>
                <w:left w:val="none" w:sz="0" w:space="0" w:color="auto"/>
                <w:bottom w:val="none" w:sz="0" w:space="0" w:color="auto"/>
                <w:right w:val="none" w:sz="0" w:space="0" w:color="auto"/>
              </w:divBdr>
              <w:divsChild>
                <w:div w:id="172497573">
                  <w:marLeft w:val="0"/>
                  <w:marRight w:val="0"/>
                  <w:marTop w:val="0"/>
                  <w:marBottom w:val="0"/>
                  <w:divBdr>
                    <w:top w:val="none" w:sz="0" w:space="0" w:color="auto"/>
                    <w:left w:val="none" w:sz="0" w:space="0" w:color="auto"/>
                    <w:bottom w:val="none" w:sz="0" w:space="0" w:color="auto"/>
                    <w:right w:val="none" w:sz="0" w:space="0" w:color="auto"/>
                  </w:divBdr>
                </w:div>
                <w:div w:id="1482580947">
                  <w:marLeft w:val="0"/>
                  <w:marRight w:val="0"/>
                  <w:marTop w:val="0"/>
                  <w:marBottom w:val="0"/>
                  <w:divBdr>
                    <w:top w:val="none" w:sz="0" w:space="0" w:color="auto"/>
                    <w:left w:val="none" w:sz="0" w:space="0" w:color="auto"/>
                    <w:bottom w:val="none" w:sz="0" w:space="0" w:color="auto"/>
                    <w:right w:val="none" w:sz="0" w:space="0" w:color="auto"/>
                  </w:divBdr>
                  <w:divsChild>
                    <w:div w:id="910119744">
                      <w:marLeft w:val="0"/>
                      <w:marRight w:val="0"/>
                      <w:marTop w:val="0"/>
                      <w:marBottom w:val="0"/>
                      <w:divBdr>
                        <w:top w:val="none" w:sz="0" w:space="0" w:color="auto"/>
                        <w:left w:val="none" w:sz="0" w:space="0" w:color="auto"/>
                        <w:bottom w:val="none" w:sz="0" w:space="0" w:color="auto"/>
                        <w:right w:val="none" w:sz="0" w:space="0" w:color="auto"/>
                      </w:divBdr>
                      <w:divsChild>
                        <w:div w:id="457265483">
                          <w:marLeft w:val="0"/>
                          <w:marRight w:val="0"/>
                          <w:marTop w:val="0"/>
                          <w:marBottom w:val="0"/>
                          <w:divBdr>
                            <w:top w:val="none" w:sz="0" w:space="0" w:color="auto"/>
                            <w:left w:val="none" w:sz="0" w:space="0" w:color="auto"/>
                            <w:bottom w:val="none" w:sz="0" w:space="0" w:color="auto"/>
                            <w:right w:val="none" w:sz="0" w:space="0" w:color="auto"/>
                          </w:divBdr>
                          <w:divsChild>
                            <w:div w:id="1185707080">
                              <w:marLeft w:val="0"/>
                              <w:marRight w:val="0"/>
                              <w:marTop w:val="0"/>
                              <w:marBottom w:val="0"/>
                              <w:divBdr>
                                <w:top w:val="none" w:sz="0" w:space="0" w:color="auto"/>
                                <w:left w:val="none" w:sz="0" w:space="0" w:color="auto"/>
                                <w:bottom w:val="none" w:sz="0" w:space="0" w:color="auto"/>
                                <w:right w:val="none" w:sz="0" w:space="0" w:color="auto"/>
                              </w:divBdr>
                              <w:divsChild>
                                <w:div w:id="1193108909">
                                  <w:marLeft w:val="0"/>
                                  <w:marRight w:val="0"/>
                                  <w:marTop w:val="0"/>
                                  <w:marBottom w:val="0"/>
                                  <w:divBdr>
                                    <w:top w:val="none" w:sz="0" w:space="0" w:color="auto"/>
                                    <w:left w:val="none" w:sz="0" w:space="0" w:color="auto"/>
                                    <w:bottom w:val="none" w:sz="0" w:space="0" w:color="auto"/>
                                    <w:right w:val="none" w:sz="0" w:space="0" w:color="auto"/>
                                  </w:divBdr>
                                </w:div>
                              </w:divsChild>
                            </w:div>
                            <w:div w:id="621110708">
                              <w:marLeft w:val="0"/>
                              <w:marRight w:val="0"/>
                              <w:marTop w:val="0"/>
                              <w:marBottom w:val="0"/>
                              <w:divBdr>
                                <w:top w:val="none" w:sz="0" w:space="0" w:color="auto"/>
                                <w:left w:val="none" w:sz="0" w:space="0" w:color="auto"/>
                                <w:bottom w:val="none" w:sz="0" w:space="0" w:color="auto"/>
                                <w:right w:val="none" w:sz="0" w:space="0" w:color="auto"/>
                              </w:divBdr>
                            </w:div>
                            <w:div w:id="1640453306">
                              <w:marLeft w:val="0"/>
                              <w:marRight w:val="0"/>
                              <w:marTop w:val="0"/>
                              <w:marBottom w:val="0"/>
                              <w:divBdr>
                                <w:top w:val="none" w:sz="0" w:space="0" w:color="auto"/>
                                <w:left w:val="none" w:sz="0" w:space="0" w:color="auto"/>
                                <w:bottom w:val="none" w:sz="0" w:space="0" w:color="auto"/>
                                <w:right w:val="none" w:sz="0" w:space="0" w:color="auto"/>
                              </w:divBdr>
                            </w:div>
                            <w:div w:id="273488917">
                              <w:marLeft w:val="0"/>
                              <w:marRight w:val="0"/>
                              <w:marTop w:val="0"/>
                              <w:marBottom w:val="0"/>
                              <w:divBdr>
                                <w:top w:val="none" w:sz="0" w:space="0" w:color="auto"/>
                                <w:left w:val="none" w:sz="0" w:space="0" w:color="auto"/>
                                <w:bottom w:val="none" w:sz="0" w:space="0" w:color="auto"/>
                                <w:right w:val="none" w:sz="0" w:space="0" w:color="auto"/>
                              </w:divBdr>
                            </w:div>
                            <w:div w:id="1743334932">
                              <w:marLeft w:val="0"/>
                              <w:marRight w:val="0"/>
                              <w:marTop w:val="0"/>
                              <w:marBottom w:val="0"/>
                              <w:divBdr>
                                <w:top w:val="none" w:sz="0" w:space="0" w:color="auto"/>
                                <w:left w:val="none" w:sz="0" w:space="0" w:color="auto"/>
                                <w:bottom w:val="none" w:sz="0" w:space="0" w:color="auto"/>
                                <w:right w:val="none" w:sz="0" w:space="0" w:color="auto"/>
                              </w:divBdr>
                            </w:div>
                            <w:div w:id="1293710565">
                              <w:marLeft w:val="0"/>
                              <w:marRight w:val="0"/>
                              <w:marTop w:val="0"/>
                              <w:marBottom w:val="0"/>
                              <w:divBdr>
                                <w:top w:val="none" w:sz="0" w:space="0" w:color="auto"/>
                                <w:left w:val="none" w:sz="0" w:space="0" w:color="auto"/>
                                <w:bottom w:val="none" w:sz="0" w:space="0" w:color="auto"/>
                                <w:right w:val="none" w:sz="0" w:space="0" w:color="auto"/>
                              </w:divBdr>
                            </w:div>
                            <w:div w:id="227545167">
                              <w:marLeft w:val="0"/>
                              <w:marRight w:val="0"/>
                              <w:marTop w:val="0"/>
                              <w:marBottom w:val="0"/>
                              <w:divBdr>
                                <w:top w:val="none" w:sz="0" w:space="0" w:color="auto"/>
                                <w:left w:val="none" w:sz="0" w:space="0" w:color="auto"/>
                                <w:bottom w:val="none" w:sz="0" w:space="0" w:color="auto"/>
                                <w:right w:val="none" w:sz="0" w:space="0" w:color="auto"/>
                              </w:divBdr>
                            </w:div>
                            <w:div w:id="1086414672">
                              <w:marLeft w:val="0"/>
                              <w:marRight w:val="0"/>
                              <w:marTop w:val="0"/>
                              <w:marBottom w:val="0"/>
                              <w:divBdr>
                                <w:top w:val="none" w:sz="0" w:space="0" w:color="auto"/>
                                <w:left w:val="none" w:sz="0" w:space="0" w:color="auto"/>
                                <w:bottom w:val="none" w:sz="0" w:space="0" w:color="auto"/>
                                <w:right w:val="none" w:sz="0" w:space="0" w:color="auto"/>
                              </w:divBdr>
                            </w:div>
                            <w:div w:id="1853640778">
                              <w:marLeft w:val="0"/>
                              <w:marRight w:val="0"/>
                              <w:marTop w:val="0"/>
                              <w:marBottom w:val="0"/>
                              <w:divBdr>
                                <w:top w:val="none" w:sz="0" w:space="0" w:color="auto"/>
                                <w:left w:val="none" w:sz="0" w:space="0" w:color="auto"/>
                                <w:bottom w:val="none" w:sz="0" w:space="0" w:color="auto"/>
                                <w:right w:val="none" w:sz="0" w:space="0" w:color="auto"/>
                              </w:divBdr>
                              <w:divsChild>
                                <w:div w:id="635183553">
                                  <w:marLeft w:val="0"/>
                                  <w:marRight w:val="0"/>
                                  <w:marTop w:val="0"/>
                                  <w:marBottom w:val="0"/>
                                  <w:divBdr>
                                    <w:top w:val="none" w:sz="0" w:space="0" w:color="auto"/>
                                    <w:left w:val="none" w:sz="0" w:space="0" w:color="auto"/>
                                    <w:bottom w:val="none" w:sz="0" w:space="0" w:color="auto"/>
                                    <w:right w:val="none" w:sz="0" w:space="0" w:color="auto"/>
                                  </w:divBdr>
                                </w:div>
                              </w:divsChild>
                            </w:div>
                            <w:div w:id="1179274662">
                              <w:marLeft w:val="0"/>
                              <w:marRight w:val="0"/>
                              <w:marTop w:val="0"/>
                              <w:marBottom w:val="0"/>
                              <w:divBdr>
                                <w:top w:val="none" w:sz="0" w:space="0" w:color="auto"/>
                                <w:left w:val="none" w:sz="0" w:space="0" w:color="auto"/>
                                <w:bottom w:val="none" w:sz="0" w:space="0" w:color="auto"/>
                                <w:right w:val="none" w:sz="0" w:space="0" w:color="auto"/>
                              </w:divBdr>
                            </w:div>
                            <w:div w:id="1837107169">
                              <w:marLeft w:val="0"/>
                              <w:marRight w:val="0"/>
                              <w:marTop w:val="0"/>
                              <w:marBottom w:val="0"/>
                              <w:divBdr>
                                <w:top w:val="none" w:sz="0" w:space="0" w:color="auto"/>
                                <w:left w:val="none" w:sz="0" w:space="0" w:color="auto"/>
                                <w:bottom w:val="none" w:sz="0" w:space="0" w:color="auto"/>
                                <w:right w:val="none" w:sz="0" w:space="0" w:color="auto"/>
                              </w:divBdr>
                            </w:div>
                            <w:div w:id="1061245065">
                              <w:marLeft w:val="0"/>
                              <w:marRight w:val="0"/>
                              <w:marTop w:val="0"/>
                              <w:marBottom w:val="0"/>
                              <w:divBdr>
                                <w:top w:val="none" w:sz="0" w:space="0" w:color="auto"/>
                                <w:left w:val="none" w:sz="0" w:space="0" w:color="auto"/>
                                <w:bottom w:val="none" w:sz="0" w:space="0" w:color="auto"/>
                                <w:right w:val="none" w:sz="0" w:space="0" w:color="auto"/>
                              </w:divBdr>
                              <w:divsChild>
                                <w:div w:id="1287272690">
                                  <w:marLeft w:val="0"/>
                                  <w:marRight w:val="0"/>
                                  <w:marTop w:val="0"/>
                                  <w:marBottom w:val="0"/>
                                  <w:divBdr>
                                    <w:top w:val="none" w:sz="0" w:space="0" w:color="auto"/>
                                    <w:left w:val="none" w:sz="0" w:space="0" w:color="auto"/>
                                    <w:bottom w:val="none" w:sz="0" w:space="0" w:color="auto"/>
                                    <w:right w:val="none" w:sz="0" w:space="0" w:color="auto"/>
                                  </w:divBdr>
                                </w:div>
                              </w:divsChild>
                            </w:div>
                            <w:div w:id="1064568009">
                              <w:marLeft w:val="0"/>
                              <w:marRight w:val="0"/>
                              <w:marTop w:val="0"/>
                              <w:marBottom w:val="0"/>
                              <w:divBdr>
                                <w:top w:val="none" w:sz="0" w:space="0" w:color="auto"/>
                                <w:left w:val="none" w:sz="0" w:space="0" w:color="auto"/>
                                <w:bottom w:val="none" w:sz="0" w:space="0" w:color="auto"/>
                                <w:right w:val="none" w:sz="0" w:space="0" w:color="auto"/>
                              </w:divBdr>
                              <w:divsChild>
                                <w:div w:id="763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577">
                          <w:marLeft w:val="0"/>
                          <w:marRight w:val="0"/>
                          <w:marTop w:val="75"/>
                          <w:marBottom w:val="0"/>
                          <w:divBdr>
                            <w:top w:val="single" w:sz="6" w:space="11" w:color="931955"/>
                            <w:left w:val="none" w:sz="0" w:space="0" w:color="auto"/>
                            <w:bottom w:val="none" w:sz="0" w:space="0" w:color="auto"/>
                            <w:right w:val="none" w:sz="0" w:space="0" w:color="auto"/>
                          </w:divBdr>
                        </w:div>
                      </w:divsChild>
                    </w:div>
                  </w:divsChild>
                </w:div>
              </w:divsChild>
            </w:div>
            <w:div w:id="19301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ytemastichting.nl/algemeen/" TargetMode="External"/><Relationship Id="rId13" Type="http://schemas.openxmlformats.org/officeDocument/2006/relationships/hyperlink" Target="https://www.hoytemastichting.nl/presentaties/" TargetMode="External"/><Relationship Id="rId3" Type="http://schemas.openxmlformats.org/officeDocument/2006/relationships/settings" Target="settings.xml"/><Relationship Id="rId7" Type="http://schemas.openxmlformats.org/officeDocument/2006/relationships/hyperlink" Target="https://www.hoytemastichting.nl/" TargetMode="External"/><Relationship Id="rId12" Type="http://schemas.openxmlformats.org/officeDocument/2006/relationships/hyperlink" Target="https://www.hoytemastichting.nl/routebeschrijvi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hoytemastichting.nl/cursuslocaties/" TargetMode="External"/><Relationship Id="rId5" Type="http://schemas.openxmlformats.org/officeDocument/2006/relationships/image" Target="media/image1.wmf"/><Relationship Id="rId15" Type="http://schemas.openxmlformats.org/officeDocument/2006/relationships/hyperlink" Target="https://www.hoytemastichting.nl/intern/" TargetMode="External"/><Relationship Id="rId10" Type="http://schemas.openxmlformats.org/officeDocument/2006/relationships/hyperlink" Target="https://www.hoytemastichting.nl/agenda/" TargetMode="External"/><Relationship Id="rId4" Type="http://schemas.openxmlformats.org/officeDocument/2006/relationships/webSettings" Target="webSettings.xml"/><Relationship Id="rId9" Type="http://schemas.openxmlformats.org/officeDocument/2006/relationships/hyperlink" Target="https://www.hoytemastichting.nl/cursusaanbod/" TargetMode="External"/><Relationship Id="rId14" Type="http://schemas.openxmlformats.org/officeDocument/2006/relationships/hyperlink" Target="https://www.hoytemastichting.nl/fotoalbum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Twente University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Marres-de Boer, A.A. (HOYTEMA)</dc:creator>
  <cp:keywords/>
  <dc:description/>
  <cp:lastModifiedBy>Marres-de Boer, A.A. (HOYTEMA)</cp:lastModifiedBy>
  <cp:revision>2</cp:revision>
  <dcterms:created xsi:type="dcterms:W3CDTF">2018-07-27T09:23:00Z</dcterms:created>
  <dcterms:modified xsi:type="dcterms:W3CDTF">2018-07-27T09:23:00Z</dcterms:modified>
</cp:coreProperties>
</file>